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CE8" w:rsidRPr="00503856" w:rsidRDefault="00DC5CE8" w:rsidP="00DC5CE8">
      <w:pPr>
        <w:pStyle w:val="Heading2"/>
        <w:spacing w:before="0" w:after="0"/>
        <w:rPr>
          <w:color w:val="2E74B5" w:themeColor="accent1" w:themeShade="BF"/>
          <w:sz w:val="40"/>
        </w:rPr>
      </w:pPr>
      <w:r w:rsidRPr="00503856">
        <w:rPr>
          <w:color w:val="2E74B5" w:themeColor="accent1" w:themeShade="BF"/>
          <w:sz w:val="40"/>
        </w:rPr>
        <w:t>Unemployment</w:t>
      </w:r>
    </w:p>
    <w:p w:rsidR="00DC5CE8" w:rsidRPr="000A1295" w:rsidRDefault="00DC5CE8" w:rsidP="00DC5CE8">
      <w:pPr>
        <w:pStyle w:val="Heading3"/>
        <w:spacing w:before="0" w:after="0"/>
        <w:rPr>
          <w:color w:val="2E74B5" w:themeColor="accent1" w:themeShade="BF"/>
          <w:sz w:val="28"/>
        </w:rPr>
      </w:pPr>
      <w:r w:rsidRPr="000A1295">
        <w:rPr>
          <w:color w:val="2E74B5" w:themeColor="accent1" w:themeShade="BF"/>
          <w:sz w:val="28"/>
        </w:rPr>
        <w:t>Topic 1: Definition and measurement</w:t>
      </w:r>
    </w:p>
    <w:p w:rsidR="00DC5CE8" w:rsidRDefault="00DC5CE8" w:rsidP="00DC5CE8">
      <w:pPr>
        <w:pStyle w:val="Heading4"/>
        <w:spacing w:before="0" w:after="0"/>
      </w:pPr>
      <w:r>
        <w:rPr>
          <w:rFonts w:ascii="Cambria" w:eastAsia="Cambria" w:hAnsi="Cambria" w:cs="Cambria"/>
          <w:smallCaps/>
          <w:color w:val="000000"/>
        </w:rPr>
        <w:t xml:space="preserve">Difficulty </w:t>
      </w:r>
      <w:r w:rsidRPr="004E5A39">
        <w:t>Level</w:t>
      </w:r>
      <w:r>
        <w:rPr>
          <w:rFonts w:ascii="Cambria" w:eastAsia="Cambria" w:hAnsi="Cambria" w:cs="Cambria"/>
          <w:smallCaps/>
          <w:color w:val="000000"/>
        </w:rPr>
        <w:t xml:space="preserve"> 1</w:t>
      </w:r>
    </w:p>
    <w:p w:rsidR="00DC5CE8" w:rsidRPr="002B65D5" w:rsidRDefault="00DC5CE8" w:rsidP="00DC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2B65D5">
        <w:rPr>
          <w:b/>
          <w:color w:val="000000"/>
        </w:rPr>
        <w:t xml:space="preserve">The </w:t>
      </w:r>
      <w:proofErr w:type="spellStart"/>
      <w:r w:rsidRPr="002B65D5">
        <w:rPr>
          <w:b/>
          <w:color w:val="000000"/>
        </w:rPr>
        <w:t>labor</w:t>
      </w:r>
      <w:proofErr w:type="spellEnd"/>
      <w:r w:rsidRPr="002B65D5">
        <w:rPr>
          <w:b/>
          <w:color w:val="000000"/>
        </w:rPr>
        <w:t xml:space="preserve"> force is comprised of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total population of an economy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total number of people who are employed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total number of working age people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total number of people who are employed or unemployed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total number of people who are unemployed</w:t>
      </w:r>
    </w:p>
    <w:p w:rsidR="00DC5CE8" w:rsidRDefault="00DC5CE8" w:rsidP="00DC5CE8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2</w:t>
      </w:r>
    </w:p>
    <w:p w:rsidR="00DC5CE8" w:rsidRPr="002B65D5" w:rsidRDefault="00DC5CE8" w:rsidP="00DC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2B65D5">
        <w:rPr>
          <w:b/>
          <w:color w:val="000000"/>
        </w:rPr>
        <w:t>Which of the following individuals is considered officially unemployed?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Clarence, a doctor who retired after turning 65 four months ago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Madison, who resigned from her job at a hardware store to find work as a carpenter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Julie, who has not worked in 2 years and has given up looking for work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Frank, who is working part-time and is seeking a full-time job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proofErr w:type="spellStart"/>
      <w:r>
        <w:rPr>
          <w:color w:val="000000"/>
        </w:rPr>
        <w:t>Jin</w:t>
      </w:r>
      <w:proofErr w:type="spellEnd"/>
      <w:r>
        <w:rPr>
          <w:color w:val="000000"/>
        </w:rPr>
        <w:t>, a college student who plans to begin his job search after graduation</w:t>
      </w:r>
    </w:p>
    <w:p w:rsidR="00DC5CE8" w:rsidRPr="002B65D5" w:rsidRDefault="00DC5CE8" w:rsidP="00DC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2B65D5">
        <w:rPr>
          <w:b/>
          <w:color w:val="000000"/>
        </w:rPr>
        <w:t>Which of the following groups is considered officially unemployed?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People who are discouraged and have given up looking for work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People who have resigned from their job to start their own business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People who have quit their job to stay at home and care for children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People who are seeking to volunteer for charity organizations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People who were fired from a previous job but are actively seeking a new job</w:t>
      </w:r>
    </w:p>
    <w:p w:rsidR="00DC5CE8" w:rsidRDefault="00DC5CE8" w:rsidP="00DC5CE8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</w:rPr>
      </w:pPr>
      <w:r>
        <w:rPr>
          <w:b/>
          <w:color w:val="000000"/>
        </w:rPr>
        <w:t>Use the table below to answer the following question.</w:t>
      </w:r>
    </w:p>
    <w:tbl>
      <w:tblPr>
        <w:tblW w:w="377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796"/>
        <w:gridCol w:w="983"/>
      </w:tblGrid>
      <w:tr w:rsidR="00DC5CE8" w:rsidTr="006C2D13">
        <w:trPr>
          <w:trHeight w:val="240"/>
        </w:trPr>
        <w:tc>
          <w:tcPr>
            <w:tcW w:w="3779" w:type="dxa"/>
            <w:gridSpan w:val="2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Labor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Market Data for Economy ABC (in millions of persons)</w:t>
            </w:r>
          </w:p>
        </w:tc>
      </w:tr>
      <w:tr w:rsidR="00DC5CE8" w:rsidTr="006C2D13">
        <w:trPr>
          <w:trHeight w:val="224"/>
        </w:trPr>
        <w:tc>
          <w:tcPr>
            <w:tcW w:w="2796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Population</w:t>
            </w:r>
          </w:p>
        </w:tc>
        <w:tc>
          <w:tcPr>
            <w:tcW w:w="982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175</w:t>
            </w:r>
          </w:p>
        </w:tc>
      </w:tr>
      <w:tr w:rsidR="00DC5CE8" w:rsidTr="006C2D13">
        <w:trPr>
          <w:trHeight w:val="240"/>
        </w:trPr>
        <w:tc>
          <w:tcPr>
            <w:tcW w:w="2796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Employed</w:t>
            </w:r>
          </w:p>
        </w:tc>
        <w:tc>
          <w:tcPr>
            <w:tcW w:w="982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93</w:t>
            </w:r>
          </w:p>
        </w:tc>
      </w:tr>
      <w:tr w:rsidR="00DC5CE8" w:rsidTr="006C2D13">
        <w:trPr>
          <w:trHeight w:val="240"/>
        </w:trPr>
        <w:tc>
          <w:tcPr>
            <w:tcW w:w="2796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Unemployed</w:t>
            </w:r>
          </w:p>
        </w:tc>
        <w:tc>
          <w:tcPr>
            <w:tcW w:w="982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DC5CE8" w:rsidTr="006C2D13">
        <w:trPr>
          <w:trHeight w:val="224"/>
        </w:trPr>
        <w:tc>
          <w:tcPr>
            <w:tcW w:w="2796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Not in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labor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force</w:t>
            </w:r>
          </w:p>
        </w:tc>
        <w:tc>
          <w:tcPr>
            <w:tcW w:w="982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75</w:t>
            </w:r>
          </w:p>
        </w:tc>
      </w:tr>
    </w:tbl>
    <w:p w:rsidR="00DC5CE8" w:rsidRPr="002B65D5" w:rsidRDefault="00DC5CE8" w:rsidP="00DC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2B65D5">
        <w:rPr>
          <w:b/>
          <w:color w:val="000000"/>
        </w:rPr>
        <w:t>Based on the data in the table above, what is the unemployment rate for Economy ABC?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3.3%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4.0%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7.0%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8.0%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10.0%</w:t>
      </w:r>
    </w:p>
    <w:p w:rsidR="00DC5CE8" w:rsidRDefault="00DC5CE8" w:rsidP="00DC5CE8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</w:rPr>
      </w:pPr>
      <w:r>
        <w:rPr>
          <w:b/>
          <w:color w:val="000000"/>
        </w:rPr>
        <w:t>Use the table below to answer the following question.</w:t>
      </w:r>
    </w:p>
    <w:tbl>
      <w:tblPr>
        <w:tblW w:w="415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136"/>
        <w:gridCol w:w="1019"/>
      </w:tblGrid>
      <w:tr w:rsidR="00DC5CE8" w:rsidTr="006C2D13">
        <w:trPr>
          <w:trHeight w:val="244"/>
        </w:trPr>
        <w:tc>
          <w:tcPr>
            <w:tcW w:w="4155" w:type="dxa"/>
            <w:gridSpan w:val="2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Labor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Market Data for Atlantis (in millions of persons)</w:t>
            </w:r>
          </w:p>
        </w:tc>
      </w:tr>
      <w:tr w:rsidR="00DC5CE8" w:rsidTr="006C2D13">
        <w:trPr>
          <w:trHeight w:val="227"/>
        </w:trPr>
        <w:tc>
          <w:tcPr>
            <w:tcW w:w="3136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Population</w:t>
            </w:r>
          </w:p>
        </w:tc>
        <w:tc>
          <w:tcPr>
            <w:tcW w:w="1019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170</w:t>
            </w:r>
          </w:p>
        </w:tc>
      </w:tr>
      <w:tr w:rsidR="00DC5CE8" w:rsidTr="006C2D13">
        <w:trPr>
          <w:trHeight w:val="244"/>
        </w:trPr>
        <w:tc>
          <w:tcPr>
            <w:tcW w:w="3136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Full-time employed</w:t>
            </w:r>
          </w:p>
        </w:tc>
        <w:tc>
          <w:tcPr>
            <w:tcW w:w="1019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75</w:t>
            </w:r>
          </w:p>
        </w:tc>
      </w:tr>
      <w:tr w:rsidR="00DC5CE8" w:rsidTr="006C2D13">
        <w:trPr>
          <w:trHeight w:val="244"/>
        </w:trPr>
        <w:tc>
          <w:tcPr>
            <w:tcW w:w="3136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Part-time employed</w:t>
            </w:r>
          </w:p>
        </w:tc>
        <w:tc>
          <w:tcPr>
            <w:tcW w:w="1019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20</w:t>
            </w:r>
          </w:p>
        </w:tc>
      </w:tr>
      <w:tr w:rsidR="00DC5CE8" w:rsidTr="006C2D13">
        <w:trPr>
          <w:trHeight w:val="227"/>
        </w:trPr>
        <w:tc>
          <w:tcPr>
            <w:tcW w:w="3136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Unemployed</w:t>
            </w:r>
          </w:p>
        </w:tc>
        <w:tc>
          <w:tcPr>
            <w:tcW w:w="1019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DC5CE8" w:rsidTr="006C2D13">
        <w:trPr>
          <w:trHeight w:val="244"/>
        </w:trPr>
        <w:tc>
          <w:tcPr>
            <w:tcW w:w="3136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Discouraged workers</w:t>
            </w:r>
          </w:p>
        </w:tc>
        <w:tc>
          <w:tcPr>
            <w:tcW w:w="1019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DC5CE8" w:rsidTr="006C2D13">
        <w:trPr>
          <w:trHeight w:val="244"/>
        </w:trPr>
        <w:tc>
          <w:tcPr>
            <w:tcW w:w="3136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Retired workers</w:t>
            </w:r>
          </w:p>
        </w:tc>
        <w:tc>
          <w:tcPr>
            <w:tcW w:w="1019" w:type="dxa"/>
          </w:tcPr>
          <w:p w:rsidR="00DC5CE8" w:rsidRDefault="00DC5CE8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33</w:t>
            </w:r>
          </w:p>
        </w:tc>
      </w:tr>
    </w:tbl>
    <w:p w:rsidR="00DC5CE8" w:rsidRPr="002B65D5" w:rsidRDefault="00DC5CE8" w:rsidP="00DC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2B65D5">
        <w:rPr>
          <w:b/>
          <w:color w:val="000000"/>
        </w:rPr>
        <w:t>According to the table, what is the unemployment rate in this economy?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3.0%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5.0%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7.5%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10%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25%</w:t>
      </w:r>
    </w:p>
    <w:p w:rsidR="00DC5CE8" w:rsidRDefault="00DC5CE8" w:rsidP="00DC5CE8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3</w:t>
      </w:r>
    </w:p>
    <w:p w:rsidR="00DC5CE8" w:rsidRPr="002B65D5" w:rsidRDefault="00DC5CE8" w:rsidP="00DC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2B65D5">
        <w:rPr>
          <w:b/>
          <w:color w:val="000000"/>
        </w:rPr>
        <w:t>The actual unemployment level of an economy may be understated by the official unemployment rate because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all unemployed teenagers are not counted.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discouraged workers are counted as employed.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frictionally unemployed workers are counted as unemployed.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underemployed workers are counted as employed.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retired workers are not counted.</w:t>
      </w:r>
    </w:p>
    <w:p w:rsidR="00DC5CE8" w:rsidRPr="000A1295" w:rsidRDefault="00DC5CE8" w:rsidP="00DC5CE8">
      <w:pPr>
        <w:pStyle w:val="Heading3"/>
        <w:spacing w:before="0" w:after="0"/>
        <w:rPr>
          <w:color w:val="2E74B5" w:themeColor="accent1" w:themeShade="BF"/>
          <w:sz w:val="28"/>
        </w:rPr>
      </w:pPr>
      <w:r w:rsidRPr="000A1295">
        <w:rPr>
          <w:color w:val="2E74B5" w:themeColor="accent1" w:themeShade="BF"/>
          <w:sz w:val="28"/>
        </w:rPr>
        <w:lastRenderedPageBreak/>
        <w:t>Topic 2: Types of unemployment</w:t>
      </w:r>
    </w:p>
    <w:p w:rsidR="00DC5CE8" w:rsidRDefault="00DC5CE8" w:rsidP="00DC5CE8">
      <w:pPr>
        <w:pStyle w:val="Heading4"/>
        <w:spacing w:before="0" w:after="0"/>
      </w:pPr>
      <w:r>
        <w:rPr>
          <w:rFonts w:ascii="Cambria" w:eastAsia="Cambria" w:hAnsi="Cambria" w:cs="Cambria"/>
          <w:smallCaps/>
          <w:color w:val="000000"/>
        </w:rPr>
        <w:t xml:space="preserve">Difficulty </w:t>
      </w:r>
      <w:r w:rsidRPr="004E5A39">
        <w:t>Level</w:t>
      </w:r>
      <w:r>
        <w:rPr>
          <w:rFonts w:ascii="Cambria" w:eastAsia="Cambria" w:hAnsi="Cambria" w:cs="Cambria"/>
          <w:smallCaps/>
          <w:color w:val="000000"/>
        </w:rPr>
        <w:t xml:space="preserve"> 1</w:t>
      </w:r>
    </w:p>
    <w:p w:rsidR="00DC5CE8" w:rsidRPr="002B65D5" w:rsidRDefault="00DC5CE8" w:rsidP="00DC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2B65D5">
        <w:rPr>
          <w:b/>
          <w:color w:val="000000"/>
        </w:rPr>
        <w:t>When workers lose their jobs because of a recession, what type of unemployment increases?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cyclical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structural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seasonal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frictional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foreign</w:t>
      </w:r>
    </w:p>
    <w:p w:rsidR="00DC5CE8" w:rsidRDefault="00DC5CE8" w:rsidP="00DC5CE8">
      <w:pPr>
        <w:pStyle w:val="Heading4"/>
        <w:spacing w:before="0" w:after="0"/>
      </w:pPr>
      <w:r>
        <w:rPr>
          <w:rFonts w:ascii="Cambria" w:eastAsia="Cambria" w:hAnsi="Cambria" w:cs="Cambria"/>
          <w:smallCaps/>
          <w:color w:val="000000"/>
        </w:rPr>
        <w:t>Difficulty Level 2</w:t>
      </w:r>
    </w:p>
    <w:p w:rsidR="00DC5CE8" w:rsidRPr="002B65D5" w:rsidRDefault="00DC5CE8" w:rsidP="00DC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2B65D5">
        <w:rPr>
          <w:b/>
          <w:color w:val="000000"/>
        </w:rPr>
        <w:t>Many websites allow job seekers to apply for jobs, post resumes, and more efficiently communicate with potential employers. If these websites increase in popularity, there will likely be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increase in the unemployment rate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decrease in the frictional unemployment rate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 xml:space="preserve">a decrease in the </w:t>
      </w:r>
      <w:proofErr w:type="spellStart"/>
      <w:r>
        <w:rPr>
          <w:color w:val="000000"/>
        </w:rPr>
        <w:t>labor</w:t>
      </w:r>
      <w:proofErr w:type="spellEnd"/>
      <w:r>
        <w:rPr>
          <w:color w:val="000000"/>
        </w:rPr>
        <w:t xml:space="preserve"> force participation rate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increase in structural and frictional unemployment rates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decrease in cyclical, but not in frictional unemployment rates</w:t>
      </w:r>
    </w:p>
    <w:p w:rsidR="00DC5CE8" w:rsidRPr="002B65D5" w:rsidRDefault="00DC5CE8" w:rsidP="00DC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2B65D5">
        <w:rPr>
          <w:b/>
          <w:color w:val="000000"/>
        </w:rPr>
        <w:t>Which of the following situations best exemplifies structural unemployment?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As the summer season closes, lifeguards at beaches are no longer employed.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Workers increasingly seek jobs with higher salaries.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recession causes layoffs at an auto factory.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Warehouse workers become unemployed when their employer installs automated computer technology.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There has been an increase in demand for unskilled workers.</w:t>
      </w:r>
    </w:p>
    <w:p w:rsidR="00DC5CE8" w:rsidRPr="002B65D5" w:rsidRDefault="00DC5CE8" w:rsidP="00DC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2B65D5">
        <w:rPr>
          <w:b/>
          <w:color w:val="000000"/>
        </w:rPr>
        <w:t>Which of the following is an example of structural unemployment?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A worker who loses his job due to a recession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farm worker who is unemployed every winter season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recent college graduate who is seeking her first job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doctor who quit his job to become a full-time volunteer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water meter reader whose job has been replaced by a computerized meter</w:t>
      </w:r>
    </w:p>
    <w:p w:rsidR="00DC5CE8" w:rsidRPr="002B65D5" w:rsidRDefault="00DC5CE8" w:rsidP="00DC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2B65D5">
        <w:rPr>
          <w:b/>
          <w:color w:val="000000"/>
        </w:rPr>
        <w:br w:type="page"/>
      </w:r>
      <w:r w:rsidRPr="002B65D5">
        <w:rPr>
          <w:b/>
          <w:color w:val="000000"/>
        </w:rPr>
        <w:lastRenderedPageBreak/>
        <w:t>Last week Vanessa quit her job as a graphic designer. She has spent the past few days browsing job listings but has not found a new job that matches her skills. Vanessa is best classified as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frictionally unemployed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structurally unemployed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discouraged worker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 xml:space="preserve">out of the </w:t>
      </w:r>
      <w:proofErr w:type="spellStart"/>
      <w:r>
        <w:rPr>
          <w:color w:val="000000"/>
        </w:rPr>
        <w:t>labor</w:t>
      </w:r>
      <w:proofErr w:type="spellEnd"/>
      <w:r>
        <w:rPr>
          <w:color w:val="000000"/>
        </w:rPr>
        <w:t xml:space="preserve"> force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cyclically unemployed</w:t>
      </w:r>
    </w:p>
    <w:p w:rsidR="00DC5CE8" w:rsidRPr="000A1295" w:rsidRDefault="00DC5CE8" w:rsidP="00DC5CE8">
      <w:pPr>
        <w:pStyle w:val="Heading3"/>
        <w:spacing w:before="0" w:after="0"/>
        <w:rPr>
          <w:color w:val="2E74B5" w:themeColor="accent1" w:themeShade="BF"/>
          <w:sz w:val="28"/>
        </w:rPr>
      </w:pPr>
      <w:r w:rsidRPr="000A1295">
        <w:rPr>
          <w:color w:val="2E74B5" w:themeColor="accent1" w:themeShade="BF"/>
          <w:sz w:val="28"/>
        </w:rPr>
        <w:t>Topic 3: Natural rate of unemployment</w:t>
      </w:r>
    </w:p>
    <w:p w:rsidR="00DC5CE8" w:rsidRDefault="00DC5CE8" w:rsidP="00DC5CE8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2</w:t>
      </w:r>
    </w:p>
    <w:p w:rsidR="00DC5CE8" w:rsidRPr="002B65D5" w:rsidRDefault="00DC5CE8" w:rsidP="00DC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2B65D5">
        <w:rPr>
          <w:b/>
          <w:color w:val="000000"/>
        </w:rPr>
        <w:t>An economy has achieved the natural rate of unemployment when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there is no cyclical and no frictional unemployment.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actual rate of unemployment is zero percent.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there is no cyclical unemployment.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there is no structural unemployment.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actual rate of unemployment is more than the full employment rate.</w:t>
      </w:r>
    </w:p>
    <w:p w:rsidR="00DC5CE8" w:rsidRPr="002B65D5" w:rsidRDefault="00DC5CE8" w:rsidP="00DC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2B65D5">
        <w:rPr>
          <w:b/>
          <w:color w:val="000000"/>
        </w:rPr>
        <w:t>When the economy is at full employment, what is the actual rate of unemployment equal to?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cyclical rate of unemployment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structural rate of unemployment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seasonal rate of unemployment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natural rate of unemployment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zero percent unemployment</w:t>
      </w:r>
    </w:p>
    <w:p w:rsidR="00DC5CE8" w:rsidRPr="002B65D5" w:rsidRDefault="00DC5CE8" w:rsidP="00DC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2B65D5">
        <w:rPr>
          <w:b/>
          <w:color w:val="000000"/>
        </w:rPr>
        <w:t>What type of unemployment causes the actual rate of unemployment to deviate from the natural rate of unemployment?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seasonal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cyclical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frictional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potential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structural</w:t>
      </w:r>
    </w:p>
    <w:p w:rsidR="00DC5CE8" w:rsidRPr="002B65D5" w:rsidRDefault="00DC5CE8" w:rsidP="00DC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2B65D5">
        <w:rPr>
          <w:b/>
          <w:color w:val="000000"/>
        </w:rPr>
        <w:t>If the actual rate of unemployment is 7.0% and the natural rate of unemployment is 5.0% then which of the following is necessarily true?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The frictional unemployment rate is 2%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structural unemployment is 1.5%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cyclical unemployment rate is 2%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cyclical unemployment rate is 12%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cyclical unemployment rate and structural unemployment rate are both 2%</w:t>
      </w:r>
    </w:p>
    <w:p w:rsidR="00DC5CE8" w:rsidRDefault="00DC5CE8" w:rsidP="00DC5CE8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3</w:t>
      </w:r>
    </w:p>
    <w:p w:rsidR="00DC5CE8" w:rsidRPr="002B65D5" w:rsidRDefault="00DC5CE8" w:rsidP="00DC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2B65D5">
        <w:rPr>
          <w:b/>
          <w:color w:val="000000"/>
        </w:rPr>
        <w:t>Which of the following factors would likely cause an increase in the natural rate of unemployment?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increase in unemployment benefits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increase in job training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increase in employment subsidies</w:t>
      </w:r>
    </w:p>
    <w:p w:rsidR="00DC5CE8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decrease in the minimum wage</w:t>
      </w:r>
    </w:p>
    <w:p w:rsidR="00DC5CE8" w:rsidRPr="00D2523D" w:rsidRDefault="00DC5CE8" w:rsidP="00DC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decrease in cyclical unemployment</w:t>
      </w:r>
    </w:p>
    <w:p w:rsidR="00D2523D" w:rsidRDefault="00D2523D" w:rsidP="00D2523D">
      <w:pPr>
        <w:pStyle w:val="Heading1"/>
      </w:pPr>
      <w:r>
        <w:t>Answers</w:t>
      </w:r>
    </w:p>
    <w:p w:rsidR="004E30BC" w:rsidRDefault="006C2D13"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EF011" wp14:editId="33CC7AE4">
                <wp:simplePos x="0" y="0"/>
                <wp:positionH relativeFrom="column">
                  <wp:posOffset>331054</wp:posOffset>
                </wp:positionH>
                <wp:positionV relativeFrom="paragraph">
                  <wp:posOffset>229016</wp:posOffset>
                </wp:positionV>
                <wp:extent cx="2724150" cy="1424984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24150" cy="1424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80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41"/>
                              <w:gridCol w:w="364"/>
                              <w:gridCol w:w="460"/>
                              <w:gridCol w:w="683"/>
                              <w:gridCol w:w="469"/>
                              <w:gridCol w:w="469"/>
                              <w:gridCol w:w="469"/>
                              <w:gridCol w:w="469"/>
                            </w:tblGrid>
                            <w:tr w:rsidR="00690AB7" w:rsidRPr="000331A5" w:rsidTr="00690AB7">
                              <w:trPr>
                                <w:trHeight w:val="251"/>
                              </w:trPr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90AB7" w:rsidRPr="00D2523D" w:rsidRDefault="00690AB7" w:rsidP="00690AB7">
                                  <w:pPr>
                                    <w:pStyle w:val="ListParagraph"/>
                                    <w:spacing w:after="0" w:line="240" w:lineRule="auto"/>
                                    <w:ind w:left="403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D2523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A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90AB7" w:rsidRPr="000331A5" w:rsidTr="00690AB7">
                              <w:trPr>
                                <w:trHeight w:val="251"/>
                              </w:trPr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  <w:t>A</w:t>
                                  </w:r>
                                  <w:r w:rsidR="0097573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  <w:t>orE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:rsidR="00690AB7" w:rsidRPr="000331A5" w:rsidTr="00690AB7">
                              <w:trPr>
                                <w:trHeight w:val="251"/>
                              </w:trPr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:rsidR="00690AB7" w:rsidRPr="000331A5" w:rsidTr="00690AB7">
                              <w:trPr>
                                <w:trHeight w:val="251"/>
                              </w:trPr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:rsidR="00690AB7" w:rsidRPr="000331A5" w:rsidTr="00690AB7">
                              <w:trPr>
                                <w:trHeight w:val="251"/>
                              </w:trPr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90AB7" w:rsidRPr="000331A5" w:rsidRDefault="00690AB7" w:rsidP="00690AB7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AB7" w:rsidRDefault="00690AB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F0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.05pt;margin-top:18.05pt;width:214.5pt;height:112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" fillcolor="white [3201]" strokeweight=".5pt">
                <v:textbox>
                  <w:txbxContent>
                    <w:tbl>
                      <w:tblPr>
                        <w:tblW w:w="380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41"/>
                        <w:gridCol w:w="364"/>
                        <w:gridCol w:w="460"/>
                        <w:gridCol w:w="683"/>
                        <w:gridCol w:w="469"/>
                        <w:gridCol w:w="469"/>
                        <w:gridCol w:w="469"/>
                        <w:gridCol w:w="469"/>
                      </w:tblGrid>
                      <w:tr w:rsidR="00690AB7" w:rsidRPr="000331A5" w:rsidTr="00690AB7">
                        <w:trPr>
                          <w:trHeight w:val="251"/>
                        </w:trPr>
                        <w:tc>
                          <w:tcPr>
                            <w:tcW w:w="7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90AB7" w:rsidRPr="00D2523D" w:rsidRDefault="00690AB7" w:rsidP="00690AB7">
                            <w:pPr>
                              <w:pStyle w:val="ListParagraph"/>
                              <w:spacing w:after="0" w:line="240" w:lineRule="auto"/>
                              <w:ind w:left="403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D2523D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A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</w:tr>
                      <w:tr w:rsidR="00690AB7" w:rsidRPr="000331A5" w:rsidTr="00690AB7">
                        <w:trPr>
                          <w:trHeight w:val="251"/>
                        </w:trPr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  <w:t>A</w:t>
                            </w:r>
                            <w:r w:rsidR="0097573F"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  <w:t>orE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</w:tr>
                      <w:tr w:rsidR="00690AB7" w:rsidRPr="000331A5" w:rsidTr="00690AB7">
                        <w:trPr>
                          <w:trHeight w:val="251"/>
                        </w:trPr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</w:tr>
                      <w:tr w:rsidR="00690AB7" w:rsidRPr="000331A5" w:rsidTr="00690AB7">
                        <w:trPr>
                          <w:trHeight w:val="251"/>
                        </w:trPr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</w:tr>
                      <w:tr w:rsidR="00690AB7" w:rsidRPr="000331A5" w:rsidTr="00690AB7">
                        <w:trPr>
                          <w:trHeight w:val="251"/>
                        </w:trPr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90AB7" w:rsidRPr="000331A5" w:rsidRDefault="00690AB7" w:rsidP="00690AB7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</w:tr>
                    </w:tbl>
                    <w:p w:rsidR="00690AB7" w:rsidRDefault="00690AB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4E30BC" w:rsidSect="006C2D1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809F7"/>
    <w:multiLevelType w:val="multilevel"/>
    <w:tmpl w:val="E1A654CC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BE"/>
    <w:rsid w:val="002350BE"/>
    <w:rsid w:val="004E30BC"/>
    <w:rsid w:val="00503856"/>
    <w:rsid w:val="00690AB7"/>
    <w:rsid w:val="006C2D13"/>
    <w:rsid w:val="0097573F"/>
    <w:rsid w:val="00D2523D"/>
    <w:rsid w:val="00D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3A4F3"/>
  <w15:chartTrackingRefBased/>
  <w15:docId w15:val="{1E8D36D9-AD53-4A25-B7EA-943D8EB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CE8"/>
    <w:pPr>
      <w:spacing w:after="180" w:line="276" w:lineRule="auto"/>
      <w:ind w:left="403"/>
      <w:jc w:val="both"/>
    </w:pPr>
    <w:rPr>
      <w:rFonts w:ascii="Century" w:eastAsia="Century" w:hAnsi="Century" w:cs="Century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CE8"/>
    <w:pPr>
      <w:keepNext/>
      <w:keepLines/>
      <w:pBdr>
        <w:top w:val="nil"/>
        <w:left w:val="nil"/>
        <w:bottom w:val="nil"/>
        <w:right w:val="nil"/>
        <w:between w:val="nil"/>
      </w:pBdr>
      <w:spacing w:before="600" w:line="264" w:lineRule="auto"/>
      <w:ind w:left="0"/>
      <w:jc w:val="left"/>
      <w:outlineLvl w:val="1"/>
    </w:pPr>
    <w:rPr>
      <w:rFonts w:ascii="Cambria" w:eastAsia="Cambria" w:hAnsi="Cambria" w:cs="Cambria"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CE8"/>
    <w:pPr>
      <w:keepNext/>
      <w:keepLines/>
      <w:spacing w:before="360" w:after="120"/>
      <w:ind w:left="794" w:hanging="794"/>
      <w:jc w:val="left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5CE8"/>
    <w:pPr>
      <w:keepNext/>
      <w:keepLines/>
      <w:spacing w:before="240" w:after="120"/>
      <w:ind w:left="1191" w:hanging="1191"/>
      <w:jc w:val="lef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5CE8"/>
    <w:rPr>
      <w:rFonts w:ascii="Cambria" w:eastAsia="Cambria" w:hAnsi="Cambria" w:cs="Cambria"/>
      <w:color w:val="000000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5CE8"/>
    <w:rPr>
      <w:rFonts w:ascii="Century" w:eastAsia="Century" w:hAnsi="Century" w:cs="Century"/>
      <w:b/>
      <w:color w:val="000000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5CE8"/>
    <w:rPr>
      <w:rFonts w:ascii="Century" w:eastAsia="Century" w:hAnsi="Century" w:cs="Century"/>
      <w:b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D252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52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7</cp:revision>
  <dcterms:created xsi:type="dcterms:W3CDTF">2022-09-09T08:09:00Z</dcterms:created>
  <dcterms:modified xsi:type="dcterms:W3CDTF">2024-09-23T07:55:00Z</dcterms:modified>
</cp:coreProperties>
</file>